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4AF3" w14:textId="77777777" w:rsidR="002A6FE7" w:rsidRDefault="002A6FE7" w:rsidP="00AA13CA">
      <w:pPr>
        <w:pStyle w:val="berschrift1"/>
        <w:spacing w:after="0"/>
        <w:rPr>
          <w:lang w:val="de-AT"/>
        </w:rPr>
      </w:pPr>
    </w:p>
    <w:p w14:paraId="3B02876B" w14:textId="42D57CD2" w:rsidR="00AA13CA" w:rsidRPr="00E4147B" w:rsidRDefault="00E54951" w:rsidP="00AA13CA">
      <w:pPr>
        <w:pStyle w:val="berschrift1"/>
        <w:spacing w:after="0"/>
        <w:rPr>
          <w:lang w:val="de-AT"/>
        </w:rPr>
      </w:pPr>
      <w:r>
        <w:rPr>
          <w:lang w:val="de-AT"/>
        </w:rPr>
        <w:t>Veranstaltungen</w:t>
      </w:r>
    </w:p>
    <w:p w14:paraId="6B11E7A3" w14:textId="32184C9C" w:rsidR="00AA13CA" w:rsidRPr="00E4147B" w:rsidRDefault="00E54951" w:rsidP="0067058D">
      <w:pPr>
        <w:pStyle w:val="Information"/>
        <w:spacing w:after="336"/>
        <w:rPr>
          <w:lang w:val="de-AT"/>
        </w:rPr>
      </w:pPr>
      <w:r>
        <w:rPr>
          <w:lang w:val="de-AT"/>
        </w:rPr>
        <w:t>Jänner bis Juli 2022</w:t>
      </w:r>
    </w:p>
    <w:p w14:paraId="28F05B44" w14:textId="32E74732" w:rsidR="00B762FB" w:rsidRPr="00E54951" w:rsidRDefault="00E54951" w:rsidP="00AA13CA">
      <w:pPr>
        <w:pStyle w:val="berschrift2"/>
      </w:pPr>
      <w:proofErr w:type="spellStart"/>
      <w:r w:rsidRPr="00E54951">
        <w:t>Sautanz</w:t>
      </w:r>
      <w:proofErr w:type="spellEnd"/>
      <w:r w:rsidRPr="00E54951">
        <w:t xml:space="preserve"> to go</w:t>
      </w:r>
    </w:p>
    <w:p w14:paraId="27EA0DB5" w14:textId="6C055CF5" w:rsidR="00AA13CA" w:rsidRPr="00E54951" w:rsidRDefault="005B115F" w:rsidP="00AA13CA">
      <w:pPr>
        <w:rPr>
          <w:lang w:val="de-AT"/>
        </w:rPr>
      </w:pPr>
      <w:r>
        <w:rPr>
          <w:lang w:val="de-AT"/>
        </w:rPr>
        <w:t xml:space="preserve">Samstag </w:t>
      </w:r>
      <w:r w:rsidR="00E54951" w:rsidRPr="00E54951">
        <w:rPr>
          <w:lang w:val="de-AT"/>
        </w:rPr>
        <w:t xml:space="preserve">29.01.2022 von 11:30 bis 13 Uhr ein </w:t>
      </w:r>
      <w:proofErr w:type="spellStart"/>
      <w:r w:rsidR="00E54951" w:rsidRPr="00E54951">
        <w:rPr>
          <w:lang w:val="de-AT"/>
        </w:rPr>
        <w:t>S</w:t>
      </w:r>
      <w:r w:rsidR="00E54951">
        <w:rPr>
          <w:lang w:val="de-AT"/>
        </w:rPr>
        <w:t>autanzbinkerl</w:t>
      </w:r>
      <w:proofErr w:type="spellEnd"/>
      <w:r w:rsidR="00E54951">
        <w:rPr>
          <w:lang w:val="de-AT"/>
        </w:rPr>
        <w:t xml:space="preserve"> für zu Hause</w:t>
      </w:r>
    </w:p>
    <w:p w14:paraId="56837550" w14:textId="15984BBB" w:rsidR="00AA13CA" w:rsidRPr="00E4147B" w:rsidRDefault="00533620" w:rsidP="00AA13CA">
      <w:pPr>
        <w:rPr>
          <w:lang w:val="de-AT"/>
        </w:rPr>
      </w:pPr>
      <w:r>
        <w:rPr>
          <w:lang w:val="de-AT"/>
        </w:rPr>
        <w:t>Schweinsbraten, Sautanzleber, grüne Bratwürstel, Blunze, Grammeln, Schmalz, Senf und Kren</w:t>
      </w:r>
    </w:p>
    <w:p w14:paraId="0C385429" w14:textId="5483EDC6" w:rsidR="00AA13CA" w:rsidRPr="00E4147B" w:rsidRDefault="00533620" w:rsidP="0067058D">
      <w:pPr>
        <w:pStyle w:val="berschrift2"/>
        <w:rPr>
          <w:lang w:val="de-AT"/>
        </w:rPr>
      </w:pPr>
      <w:r>
        <w:rPr>
          <w:lang w:val="de-AT"/>
        </w:rPr>
        <w:t>Gulaschparty a</w:t>
      </w:r>
      <w:r w:rsidR="002A6FE7">
        <w:rPr>
          <w:lang w:val="de-AT"/>
        </w:rPr>
        <w:t>m</w:t>
      </w:r>
      <w:r>
        <w:rPr>
          <w:lang w:val="de-AT"/>
        </w:rPr>
        <w:t xml:space="preserve"> Faschingsdienstag</w:t>
      </w:r>
    </w:p>
    <w:p w14:paraId="158F6DB7" w14:textId="07FF9C66" w:rsidR="00AA13CA" w:rsidRDefault="005B115F" w:rsidP="00AA13CA">
      <w:pPr>
        <w:rPr>
          <w:lang w:val="de-AT"/>
        </w:rPr>
      </w:pPr>
      <w:r>
        <w:rPr>
          <w:lang w:val="de-AT"/>
        </w:rPr>
        <w:t xml:space="preserve">Dienstag </w:t>
      </w:r>
      <w:r w:rsidR="00533620">
        <w:rPr>
          <w:lang w:val="de-AT"/>
        </w:rPr>
        <w:t>01.03.2022</w:t>
      </w:r>
    </w:p>
    <w:p w14:paraId="7129BF27" w14:textId="48D27FB2" w:rsidR="001A2531" w:rsidRPr="00AA13CA" w:rsidRDefault="001A2531" w:rsidP="00AA13CA">
      <w:pPr>
        <w:rPr>
          <w:lang w:val="de-AT"/>
        </w:rPr>
      </w:pPr>
      <w:r>
        <w:rPr>
          <w:lang w:val="de-AT"/>
        </w:rPr>
        <w:t xml:space="preserve">Gulasch, Schnitzel, Bier und </w:t>
      </w:r>
      <w:proofErr w:type="gramStart"/>
      <w:r>
        <w:rPr>
          <w:lang w:val="de-AT"/>
        </w:rPr>
        <w:t>Spritzer,…</w:t>
      </w:r>
      <w:proofErr w:type="gramEnd"/>
      <w:r>
        <w:rPr>
          <w:lang w:val="de-AT"/>
        </w:rPr>
        <w:t xml:space="preserve"> Öffnungszeiten von 8 – 22 Uhr</w:t>
      </w:r>
    </w:p>
    <w:p w14:paraId="3A70C0F9" w14:textId="624D360A" w:rsidR="00AA13CA" w:rsidRPr="00E4147B" w:rsidRDefault="001A2531" w:rsidP="0067058D">
      <w:pPr>
        <w:pStyle w:val="berschrift2"/>
        <w:rPr>
          <w:lang w:val="de-AT"/>
        </w:rPr>
      </w:pPr>
      <w:r>
        <w:rPr>
          <w:lang w:val="de-AT"/>
        </w:rPr>
        <w:t>Heringsschmaus am Aschermittwoch</w:t>
      </w:r>
    </w:p>
    <w:p w14:paraId="501BE88A" w14:textId="4518CDF5" w:rsidR="00AA13CA" w:rsidRPr="00AA13CA" w:rsidRDefault="005B115F" w:rsidP="00AA13CA">
      <w:pPr>
        <w:rPr>
          <w:lang w:val="de-AT"/>
        </w:rPr>
      </w:pPr>
      <w:r>
        <w:rPr>
          <w:lang w:val="de-AT"/>
        </w:rPr>
        <w:t xml:space="preserve">Mittwoch </w:t>
      </w:r>
      <w:r w:rsidR="0012559A">
        <w:rPr>
          <w:lang w:val="de-AT"/>
        </w:rPr>
        <w:t xml:space="preserve">02.03.2022 </w:t>
      </w:r>
      <w:r w:rsidR="001A2531">
        <w:rPr>
          <w:lang w:val="de-AT"/>
        </w:rPr>
        <w:t>6 gängiges Menü ab 18:30 Uhr</w:t>
      </w:r>
    </w:p>
    <w:p w14:paraId="59B4C614" w14:textId="663C805E" w:rsidR="00AA13CA" w:rsidRPr="00E4147B" w:rsidRDefault="0012559A" w:rsidP="0067058D">
      <w:pPr>
        <w:pStyle w:val="berschrift2"/>
        <w:rPr>
          <w:lang w:val="de-AT"/>
        </w:rPr>
      </w:pPr>
      <w:r>
        <w:rPr>
          <w:lang w:val="de-AT"/>
        </w:rPr>
        <w:t>Familienfrühstück</w:t>
      </w:r>
    </w:p>
    <w:p w14:paraId="071FE634" w14:textId="1431A097" w:rsidR="00AA13CA" w:rsidRPr="00AA13CA" w:rsidRDefault="005B115F" w:rsidP="00AA13CA">
      <w:pPr>
        <w:rPr>
          <w:lang w:val="de-AT"/>
        </w:rPr>
      </w:pPr>
      <w:r>
        <w:rPr>
          <w:lang w:val="de-AT"/>
        </w:rPr>
        <w:t xml:space="preserve">Samstag </w:t>
      </w:r>
      <w:r w:rsidR="0012559A">
        <w:rPr>
          <w:lang w:val="de-AT"/>
        </w:rPr>
        <w:t>14.05.2022 – Frühstücksbuffet mit Tischreservierung um 8:15 Uhr oder um 10:15 Uhr</w:t>
      </w:r>
    </w:p>
    <w:p w14:paraId="6DCF12CF" w14:textId="6153A01A" w:rsidR="00AA13CA" w:rsidRPr="0067058D" w:rsidRDefault="005B115F" w:rsidP="0067058D">
      <w:pPr>
        <w:pStyle w:val="berschrift2"/>
        <w:rPr>
          <w:lang w:val="de-AT"/>
        </w:rPr>
      </w:pPr>
      <w:r>
        <w:rPr>
          <w:lang w:val="de-AT"/>
        </w:rPr>
        <w:t>Kroatischer Abend</w:t>
      </w:r>
    </w:p>
    <w:p w14:paraId="71FEDADF" w14:textId="2ABBD4BD" w:rsidR="00AA13CA" w:rsidRDefault="005B115F" w:rsidP="00AA13CA">
      <w:pPr>
        <w:rPr>
          <w:lang w:val="de-AT"/>
        </w:rPr>
      </w:pPr>
      <w:r>
        <w:rPr>
          <w:lang w:val="de-AT"/>
        </w:rPr>
        <w:t>Freitag 24.06.2022 ab 18 Uhr</w:t>
      </w:r>
    </w:p>
    <w:p w14:paraId="0CD98B16" w14:textId="3B76F215" w:rsidR="00B95EF9" w:rsidRDefault="005B115F" w:rsidP="00AA13CA">
      <w:pPr>
        <w:rPr>
          <w:lang w:val="de-AT"/>
        </w:rPr>
      </w:pPr>
      <w:r>
        <w:rPr>
          <w:lang w:val="de-AT"/>
        </w:rPr>
        <w:t xml:space="preserve">Die Tamburizza Steinbrunn spielt vor dem Dorfladen, wir servieren </w:t>
      </w:r>
      <w:proofErr w:type="spellStart"/>
      <w:r>
        <w:rPr>
          <w:lang w:val="de-AT"/>
        </w:rPr>
        <w:t>Muckalica</w:t>
      </w:r>
      <w:proofErr w:type="spellEnd"/>
      <w:r>
        <w:rPr>
          <w:lang w:val="de-AT"/>
        </w:rPr>
        <w:t xml:space="preserve"> mit Reis, Cevapcici, Fisch und Meeresfrüchte.</w:t>
      </w:r>
    </w:p>
    <w:p w14:paraId="06EE1A9E" w14:textId="5CD64A3F" w:rsidR="00B95EF9" w:rsidRPr="0067058D" w:rsidRDefault="00B95EF9" w:rsidP="00B95EF9">
      <w:pPr>
        <w:pStyle w:val="berschrift2"/>
        <w:rPr>
          <w:lang w:val="de-AT"/>
        </w:rPr>
      </w:pPr>
      <w:r>
        <w:rPr>
          <w:lang w:val="de-AT"/>
        </w:rPr>
        <w:t>Steakabend</w:t>
      </w:r>
    </w:p>
    <w:p w14:paraId="383567C2" w14:textId="7FC53C48" w:rsidR="00B95EF9" w:rsidRPr="00AA13CA" w:rsidRDefault="00B95EF9" w:rsidP="00B95EF9">
      <w:pPr>
        <w:rPr>
          <w:lang w:val="de-AT"/>
        </w:rPr>
      </w:pPr>
      <w:r>
        <w:rPr>
          <w:lang w:val="de-AT"/>
        </w:rPr>
        <w:t>Donnerstag</w:t>
      </w:r>
      <w:r>
        <w:rPr>
          <w:lang w:val="de-AT"/>
        </w:rPr>
        <w:t xml:space="preserve"> 2</w:t>
      </w:r>
      <w:r>
        <w:rPr>
          <w:lang w:val="de-AT"/>
        </w:rPr>
        <w:t>1</w:t>
      </w:r>
      <w:r>
        <w:rPr>
          <w:lang w:val="de-AT"/>
        </w:rPr>
        <w:t>.0</w:t>
      </w:r>
      <w:r>
        <w:rPr>
          <w:lang w:val="de-AT"/>
        </w:rPr>
        <w:t>7</w:t>
      </w:r>
      <w:r>
        <w:rPr>
          <w:lang w:val="de-AT"/>
        </w:rPr>
        <w:t>.2022 ab 18 Uhr</w:t>
      </w:r>
      <w:r>
        <w:rPr>
          <w:lang w:val="de-AT"/>
        </w:rPr>
        <w:t xml:space="preserve"> – Tischreservierung erforderlich</w:t>
      </w:r>
    </w:p>
    <w:sectPr w:rsidR="00B95EF9" w:rsidRPr="00AA13CA" w:rsidSect="00C17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211" w:right="720" w:bottom="1701" w:left="720" w:header="567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5E5C" w14:textId="77777777" w:rsidR="00B73DF2" w:rsidRDefault="00B73DF2" w:rsidP="005C4BD1">
      <w:pPr>
        <w:spacing w:after="0" w:line="240" w:lineRule="auto"/>
      </w:pPr>
      <w:r>
        <w:separator/>
      </w:r>
    </w:p>
  </w:endnote>
  <w:endnote w:type="continuationSeparator" w:id="0">
    <w:p w14:paraId="6CC2C0D3" w14:textId="77777777" w:rsidR="00B73DF2" w:rsidRDefault="00B73DF2" w:rsidP="005C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817C" w14:textId="77777777" w:rsidR="00486A91" w:rsidRDefault="00486A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D3D8" w14:textId="77777777" w:rsidR="005C4BD1" w:rsidRPr="00876F2D" w:rsidRDefault="00876F2D" w:rsidP="00876F2D">
    <w:pPr>
      <w:pStyle w:val="Fuzeile"/>
      <w:rPr>
        <w:lang w:val="de-AT"/>
      </w:rPr>
    </w:pPr>
    <w:r w:rsidRPr="00876F2D">
      <w:rPr>
        <w:lang w:val="de-AT"/>
      </w:rPr>
      <w:t>Dorfladen Wirth  l  Wiener Neustädter Straße 2, 7035, Steinbrunn  l  Telefon: 02688/72512-13  l  E-Mail: dorfladen@elektro-wirth.at</w:t>
    </w:r>
    <w:r w:rsidR="005C4BD1">
      <w:rPr>
        <w:noProof/>
      </w:rPr>
      <w:drawing>
        <wp:anchor distT="0" distB="0" distL="114300" distR="114300" simplePos="0" relativeHeight="251659264" behindDoc="1" locked="0" layoutInCell="1" allowOverlap="1" wp14:anchorId="40CD92F8" wp14:editId="298C0CCF">
          <wp:simplePos x="904875" y="9801225"/>
          <wp:positionH relativeFrom="page">
            <wp:align>center</wp:align>
          </wp:positionH>
          <wp:positionV relativeFrom="page">
            <wp:align>bottom</wp:align>
          </wp:positionV>
          <wp:extent cx="7560000" cy="379080"/>
          <wp:effectExtent l="0" t="0" r="0" b="254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7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8739" w14:textId="77777777" w:rsidR="00486A91" w:rsidRDefault="00486A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932C" w14:textId="77777777" w:rsidR="00B73DF2" w:rsidRDefault="00B73DF2" w:rsidP="005C4BD1">
      <w:pPr>
        <w:spacing w:after="0" w:line="240" w:lineRule="auto"/>
      </w:pPr>
      <w:r>
        <w:separator/>
      </w:r>
    </w:p>
  </w:footnote>
  <w:footnote w:type="continuationSeparator" w:id="0">
    <w:p w14:paraId="4CE90A94" w14:textId="77777777" w:rsidR="00B73DF2" w:rsidRDefault="00B73DF2" w:rsidP="005C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701B" w14:textId="77777777" w:rsidR="00486A91" w:rsidRDefault="00486A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9AF1" w14:textId="77777777" w:rsidR="005C4BD1" w:rsidRDefault="00E81CD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5002A" wp14:editId="36142745">
              <wp:simplePos x="0" y="0"/>
              <wp:positionH relativeFrom="page">
                <wp:posOffset>5186350</wp:posOffset>
              </wp:positionH>
              <wp:positionV relativeFrom="page">
                <wp:posOffset>1750060</wp:posOffset>
              </wp:positionV>
              <wp:extent cx="1835150" cy="1835150"/>
              <wp:effectExtent l="19050" t="19050" r="12700" b="1270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66392">
                        <a:off x="0" y="0"/>
                        <a:ext cx="1835150" cy="183515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D43D6F" w14:textId="77777777" w:rsidR="00F377B2" w:rsidRDefault="00F377B2" w:rsidP="00F377B2">
                          <w:pPr>
                            <w:pStyle w:val="Buttontext-gro"/>
                          </w:pPr>
                          <w:r>
                            <w:t>Zum</w:t>
                          </w:r>
                        </w:p>
                        <w:p w14:paraId="7545BC2A" w14:textId="77777777" w:rsidR="00F377B2" w:rsidRDefault="00F377B2" w:rsidP="00F377B2">
                          <w:pPr>
                            <w:pStyle w:val="Buttontext-gro"/>
                          </w:pPr>
                          <w:r>
                            <w:t xml:space="preserve">Mitnehmen </w:t>
                          </w:r>
                        </w:p>
                        <w:p w14:paraId="0F508661" w14:textId="77777777" w:rsidR="00F377B2" w:rsidRDefault="00F377B2" w:rsidP="00F377B2">
                          <w:pPr>
                            <w:pStyle w:val="Buttontext-gro"/>
                          </w:pPr>
                          <w:r>
                            <w:t>oder Gleich-</w:t>
                          </w:r>
                        </w:p>
                        <w:p w14:paraId="1F3FF91A" w14:textId="77777777" w:rsidR="008C5039" w:rsidRPr="008C5039" w:rsidRDefault="00F377B2" w:rsidP="00F377B2">
                          <w:pPr>
                            <w:pStyle w:val="Buttontext-gro"/>
                          </w:pPr>
                          <w:r>
                            <w:t>Genießen!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4F5002A" id="Ellipse 1" o:spid="_x0000_s1026" style="position:absolute;margin-left:408.35pt;margin-top:137.8pt;width:144.5pt;height:144.5pt;rotation:-364389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" fillcolor="#007536 [3204]" stroked="f" strokeweight="1pt">
              <v:stroke joinstyle="miter"/>
              <v:textbox inset="1mm,1mm,1mm,1mm">
                <w:txbxContent>
                  <w:p w14:paraId="7CD43D6F" w14:textId="77777777" w:rsidR="00F377B2" w:rsidRDefault="00F377B2" w:rsidP="00F377B2">
                    <w:pPr>
                      <w:pStyle w:val="Buttontext-gro"/>
                    </w:pPr>
                    <w:r>
                      <w:t>Zum</w:t>
                    </w:r>
                  </w:p>
                  <w:p w14:paraId="7545BC2A" w14:textId="77777777" w:rsidR="00F377B2" w:rsidRDefault="00F377B2" w:rsidP="00F377B2">
                    <w:pPr>
                      <w:pStyle w:val="Buttontext-gro"/>
                    </w:pPr>
                    <w:r>
                      <w:t xml:space="preserve">Mitnehmen </w:t>
                    </w:r>
                  </w:p>
                  <w:p w14:paraId="0F508661" w14:textId="77777777" w:rsidR="00F377B2" w:rsidRDefault="00F377B2" w:rsidP="00F377B2">
                    <w:pPr>
                      <w:pStyle w:val="Buttontext-gro"/>
                    </w:pPr>
                    <w:r>
                      <w:t>oder Gleich-</w:t>
                    </w:r>
                  </w:p>
                  <w:p w14:paraId="1F3FF91A" w14:textId="77777777" w:rsidR="008C5039" w:rsidRPr="008C5039" w:rsidRDefault="00F377B2" w:rsidP="00F377B2">
                    <w:pPr>
                      <w:pStyle w:val="Buttontext-gro"/>
                    </w:pPr>
                    <w:r>
                      <w:t>Genießen!</w:t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5C4BD1">
      <w:rPr>
        <w:noProof/>
      </w:rPr>
      <w:drawing>
        <wp:anchor distT="0" distB="0" distL="114300" distR="114300" simplePos="0" relativeHeight="251654140" behindDoc="1" locked="0" layoutInCell="1" allowOverlap="1" wp14:anchorId="3E335E01" wp14:editId="53AA2155">
          <wp:simplePos x="904875" y="361950"/>
          <wp:positionH relativeFrom="page">
            <wp:align>center</wp:align>
          </wp:positionH>
          <wp:positionV relativeFrom="page">
            <wp:align>top</wp:align>
          </wp:positionV>
          <wp:extent cx="7559640" cy="2955240"/>
          <wp:effectExtent l="0" t="0" r="381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295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3111" w14:textId="77777777" w:rsidR="00486A91" w:rsidRDefault="00486A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F2"/>
    <w:rsid w:val="00006BA7"/>
    <w:rsid w:val="00017E49"/>
    <w:rsid w:val="00045C6C"/>
    <w:rsid w:val="00053E14"/>
    <w:rsid w:val="00073474"/>
    <w:rsid w:val="00095B7D"/>
    <w:rsid w:val="000A3A0C"/>
    <w:rsid w:val="000E2BBE"/>
    <w:rsid w:val="00105CE5"/>
    <w:rsid w:val="0012559A"/>
    <w:rsid w:val="001419B0"/>
    <w:rsid w:val="001A0BC8"/>
    <w:rsid w:val="001A2531"/>
    <w:rsid w:val="001F393C"/>
    <w:rsid w:val="00200201"/>
    <w:rsid w:val="00217F7C"/>
    <w:rsid w:val="002471E2"/>
    <w:rsid w:val="00285854"/>
    <w:rsid w:val="002A6FE7"/>
    <w:rsid w:val="002B13CC"/>
    <w:rsid w:val="002C6480"/>
    <w:rsid w:val="00300471"/>
    <w:rsid w:val="00304D31"/>
    <w:rsid w:val="003056C9"/>
    <w:rsid w:val="0032301B"/>
    <w:rsid w:val="00350189"/>
    <w:rsid w:val="00362832"/>
    <w:rsid w:val="00486A91"/>
    <w:rsid w:val="004B64E6"/>
    <w:rsid w:val="004D24EE"/>
    <w:rsid w:val="004D3F72"/>
    <w:rsid w:val="00531FF5"/>
    <w:rsid w:val="00533620"/>
    <w:rsid w:val="00583112"/>
    <w:rsid w:val="005A3285"/>
    <w:rsid w:val="005A7520"/>
    <w:rsid w:val="005B115F"/>
    <w:rsid w:val="005C4BD1"/>
    <w:rsid w:val="00634C66"/>
    <w:rsid w:val="00662327"/>
    <w:rsid w:val="0067058D"/>
    <w:rsid w:val="00725BBA"/>
    <w:rsid w:val="007C1428"/>
    <w:rsid w:val="00876F2D"/>
    <w:rsid w:val="00877D29"/>
    <w:rsid w:val="00894C89"/>
    <w:rsid w:val="008B6200"/>
    <w:rsid w:val="008C5039"/>
    <w:rsid w:val="00917F9F"/>
    <w:rsid w:val="0096537B"/>
    <w:rsid w:val="00974340"/>
    <w:rsid w:val="00991AA3"/>
    <w:rsid w:val="009A06DB"/>
    <w:rsid w:val="00A7584A"/>
    <w:rsid w:val="00A761B9"/>
    <w:rsid w:val="00AA13CA"/>
    <w:rsid w:val="00AC52F2"/>
    <w:rsid w:val="00B15ACA"/>
    <w:rsid w:val="00B66A1D"/>
    <w:rsid w:val="00B73DF2"/>
    <w:rsid w:val="00B762FB"/>
    <w:rsid w:val="00B8138D"/>
    <w:rsid w:val="00B82504"/>
    <w:rsid w:val="00B95EF9"/>
    <w:rsid w:val="00BC02D8"/>
    <w:rsid w:val="00BC0E67"/>
    <w:rsid w:val="00BC533C"/>
    <w:rsid w:val="00BE0045"/>
    <w:rsid w:val="00BF5BD6"/>
    <w:rsid w:val="00C1585F"/>
    <w:rsid w:val="00C17265"/>
    <w:rsid w:val="00C245CF"/>
    <w:rsid w:val="00C31E2B"/>
    <w:rsid w:val="00C413C2"/>
    <w:rsid w:val="00C47902"/>
    <w:rsid w:val="00C85722"/>
    <w:rsid w:val="00C94A7C"/>
    <w:rsid w:val="00CA71EC"/>
    <w:rsid w:val="00CC5679"/>
    <w:rsid w:val="00D04FFF"/>
    <w:rsid w:val="00D37392"/>
    <w:rsid w:val="00D40D16"/>
    <w:rsid w:val="00D52CBF"/>
    <w:rsid w:val="00D62CBC"/>
    <w:rsid w:val="00DB286C"/>
    <w:rsid w:val="00DB29B7"/>
    <w:rsid w:val="00DC4A62"/>
    <w:rsid w:val="00DF0001"/>
    <w:rsid w:val="00E4147B"/>
    <w:rsid w:val="00E54951"/>
    <w:rsid w:val="00E77028"/>
    <w:rsid w:val="00E81CD5"/>
    <w:rsid w:val="00F11AEB"/>
    <w:rsid w:val="00F377B2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F6F5E5"/>
  <w14:defaultImageDpi w14:val="32767"/>
  <w15:chartTrackingRefBased/>
  <w15:docId w15:val="{1F1F6C04-7457-4D2C-A066-5107D733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C47902"/>
    <w:pPr>
      <w:tabs>
        <w:tab w:val="right" w:pos="8709"/>
        <w:tab w:val="right" w:pos="9276"/>
        <w:tab w:val="right" w:pos="9900"/>
        <w:tab w:val="right" w:pos="10467"/>
      </w:tabs>
      <w:spacing w:after="20" w:line="28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11AEB"/>
    <w:pPr>
      <w:keepNext/>
      <w:keepLines/>
      <w:spacing w:after="280" w:line="576" w:lineRule="exact"/>
      <w:outlineLvl w:val="0"/>
    </w:pPr>
    <w:rPr>
      <w:rFonts w:asciiTheme="majorHAnsi" w:eastAsiaTheme="majorEastAsia" w:hAnsiTheme="majorHAnsi" w:cstheme="majorBidi"/>
      <w:color w:val="005728" w:themeColor="accent1" w:themeShade="BF"/>
      <w:spacing w:val="12"/>
      <w:kern w:val="48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62FB"/>
    <w:pPr>
      <w:keepNext/>
      <w:keepLines/>
      <w:spacing w:before="200" w:after="0" w:line="336" w:lineRule="exact"/>
      <w:outlineLvl w:val="1"/>
    </w:pPr>
    <w:rPr>
      <w:rFonts w:asciiTheme="majorHAnsi" w:eastAsiaTheme="majorEastAsia" w:hAnsiTheme="majorHAnsi" w:cstheme="majorBidi"/>
      <w:color w:val="A09789" w:themeColor="accent2"/>
      <w:spacing w:val="7"/>
      <w:kern w:val="28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7347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07536" w:themeColor="text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07347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11AEB"/>
    <w:rPr>
      <w:rFonts w:asciiTheme="majorHAnsi" w:eastAsiaTheme="majorEastAsia" w:hAnsiTheme="majorHAnsi" w:cstheme="majorBidi"/>
      <w:color w:val="005728" w:themeColor="accent1" w:themeShade="BF"/>
      <w:spacing w:val="12"/>
      <w:kern w:val="48"/>
      <w:sz w:val="48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5C4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4BD1"/>
  </w:style>
  <w:style w:type="paragraph" w:styleId="Fuzeile">
    <w:name w:val="footer"/>
    <w:basedOn w:val="Standard"/>
    <w:link w:val="FuzeileZchn"/>
    <w:uiPriority w:val="99"/>
    <w:semiHidden/>
    <w:rsid w:val="004B64E6"/>
    <w:pPr>
      <w:tabs>
        <w:tab w:val="center" w:pos="4703"/>
        <w:tab w:val="right" w:pos="9406"/>
      </w:tabs>
      <w:spacing w:after="0" w:line="190" w:lineRule="exact"/>
      <w:jc w:val="center"/>
    </w:pPr>
    <w:rPr>
      <w:rFonts w:asciiTheme="majorHAnsi" w:hAnsiTheme="majorHAnsi"/>
      <w:color w:val="A09789" w:themeColor="accent2"/>
      <w:spacing w:val="3"/>
      <w:kern w:val="12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61B9"/>
    <w:rPr>
      <w:rFonts w:asciiTheme="majorHAnsi" w:hAnsiTheme="majorHAnsi"/>
      <w:color w:val="A09789" w:themeColor="accent2"/>
      <w:spacing w:val="3"/>
      <w:kern w:val="12"/>
      <w:sz w:val="12"/>
    </w:rPr>
  </w:style>
  <w:style w:type="paragraph" w:customStyle="1" w:styleId="Information">
    <w:name w:val="Information"/>
    <w:basedOn w:val="Standard"/>
    <w:next w:val="Standard"/>
    <w:link w:val="InformationZchn"/>
    <w:uiPriority w:val="3"/>
    <w:qFormat/>
    <w:rsid w:val="00DB29B7"/>
    <w:pPr>
      <w:spacing w:after="60" w:line="288" w:lineRule="exact"/>
      <w:contextualSpacing/>
    </w:pPr>
    <w:rPr>
      <w:rFonts w:asciiTheme="majorHAnsi" w:hAnsiTheme="majorHAnsi"/>
      <w:color w:val="007536" w:themeColor="text2"/>
      <w:spacing w:val="6"/>
      <w:kern w:val="24"/>
      <w:sz w:val="24"/>
    </w:rPr>
  </w:style>
  <w:style w:type="character" w:customStyle="1" w:styleId="InformationZchn">
    <w:name w:val="Information Zchn"/>
    <w:basedOn w:val="Absatz-Standardschriftart"/>
    <w:link w:val="Information"/>
    <w:uiPriority w:val="3"/>
    <w:rsid w:val="00877D29"/>
    <w:rPr>
      <w:rFonts w:asciiTheme="majorHAnsi" w:hAnsiTheme="majorHAnsi"/>
      <w:color w:val="007536" w:themeColor="text2"/>
      <w:spacing w:val="6"/>
      <w:kern w:val="24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62FB"/>
    <w:rPr>
      <w:rFonts w:asciiTheme="majorHAnsi" w:eastAsiaTheme="majorEastAsia" w:hAnsiTheme="majorHAnsi" w:cstheme="majorBidi"/>
      <w:color w:val="A09789" w:themeColor="accent2"/>
      <w:spacing w:val="7"/>
      <w:kern w:val="28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474"/>
    <w:rPr>
      <w:rFonts w:asciiTheme="majorHAnsi" w:eastAsiaTheme="majorEastAsia" w:hAnsiTheme="majorHAnsi" w:cstheme="majorBidi"/>
      <w:color w:val="007536" w:themeColor="text2"/>
      <w:szCs w:val="24"/>
    </w:rPr>
  </w:style>
  <w:style w:type="character" w:styleId="Seitenzahl">
    <w:name w:val="page number"/>
    <w:basedOn w:val="Absatz-Standardschriftart"/>
    <w:uiPriority w:val="99"/>
    <w:semiHidden/>
    <w:rsid w:val="00B15ACA"/>
    <w:rPr>
      <w:rFonts w:ascii="Myriad Pro" w:hAnsi="Myriad Pro"/>
      <w:color w:val="A09789" w:themeColor="accent2"/>
      <w:sz w:val="16"/>
    </w:rPr>
  </w:style>
  <w:style w:type="character" w:customStyle="1" w:styleId="Preisnachberschrift2">
    <w:name w:val="Preis (nach Überschrift 2)"/>
    <w:basedOn w:val="Absatz-Standardschriftart"/>
    <w:uiPriority w:val="2"/>
    <w:qFormat/>
    <w:rsid w:val="00877D29"/>
    <w:rPr>
      <w:rFonts w:asciiTheme="minorHAnsi" w:hAnsiTheme="minorHAnsi"/>
      <w:color w:val="000000" w:themeColor="text1"/>
      <w:kern w:val="0"/>
      <w:sz w:val="20"/>
    </w:rPr>
  </w:style>
  <w:style w:type="paragraph" w:customStyle="1" w:styleId="berschrift2-kleinerAbstand">
    <w:name w:val="Überschrift 2 - kleiner Abstand"/>
    <w:basedOn w:val="berschrift2"/>
    <w:next w:val="Standard"/>
    <w:link w:val="berschrift2-kleinerAbstandZchn"/>
    <w:uiPriority w:val="9"/>
    <w:semiHidden/>
    <w:qFormat/>
    <w:rsid w:val="00B762FB"/>
    <w:pPr>
      <w:spacing w:before="146"/>
    </w:pPr>
    <w:rPr>
      <w:lang w:val="de-AT"/>
    </w:rPr>
  </w:style>
  <w:style w:type="character" w:customStyle="1" w:styleId="berschrift2-kleinerAbstandZchn">
    <w:name w:val="Überschrift 2 - kleiner Abstand Zchn"/>
    <w:basedOn w:val="berschrift2Zchn"/>
    <w:link w:val="berschrift2-kleinerAbstand"/>
    <w:uiPriority w:val="9"/>
    <w:semiHidden/>
    <w:rsid w:val="00C31E2B"/>
    <w:rPr>
      <w:rFonts w:asciiTheme="majorHAnsi" w:eastAsiaTheme="majorEastAsia" w:hAnsiTheme="majorHAnsi" w:cstheme="majorBidi"/>
      <w:color w:val="A09789" w:themeColor="accent2"/>
      <w:spacing w:val="7"/>
      <w:kern w:val="28"/>
      <w:sz w:val="28"/>
      <w:szCs w:val="26"/>
      <w:lang w:val="de-AT"/>
    </w:rPr>
  </w:style>
  <w:style w:type="paragraph" w:customStyle="1" w:styleId="Buttontext-gro">
    <w:name w:val="Buttontext - groß"/>
    <w:link w:val="Buttontext-groZchn"/>
    <w:uiPriority w:val="99"/>
    <w:qFormat/>
    <w:rsid w:val="00E81CD5"/>
    <w:pPr>
      <w:spacing w:after="0" w:line="336" w:lineRule="exact"/>
      <w:jc w:val="center"/>
    </w:pPr>
    <w:rPr>
      <w:rFonts w:asciiTheme="majorHAnsi" w:hAnsiTheme="majorHAnsi"/>
      <w:color w:val="FFFFFF" w:themeColor="background1"/>
      <w:spacing w:val="7"/>
      <w:kern w:val="28"/>
      <w:sz w:val="28"/>
      <w:lang w:val="de-AT"/>
    </w:rPr>
  </w:style>
  <w:style w:type="character" w:customStyle="1" w:styleId="Buttontext-groZchn">
    <w:name w:val="Buttontext - groß Zchn"/>
    <w:basedOn w:val="Absatz-Standardschriftart"/>
    <w:link w:val="Buttontext-gro"/>
    <w:uiPriority w:val="99"/>
    <w:rsid w:val="00E81CD5"/>
    <w:rPr>
      <w:rFonts w:asciiTheme="majorHAnsi" w:hAnsiTheme="majorHAnsi"/>
      <w:color w:val="FFFFFF" w:themeColor="background1"/>
      <w:spacing w:val="7"/>
      <w:kern w:val="28"/>
      <w:sz w:val="2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makocht\Men&#252;karten\Wochenplan\Wochenkarte.dotx" TargetMode="Externa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rgbClr val="FFFFFF"/>
      </a:lt1>
      <a:dk2>
        <a:srgbClr val="007536"/>
      </a:dk2>
      <a:lt2>
        <a:srgbClr val="FFFFFF"/>
      </a:lt2>
      <a:accent1>
        <a:srgbClr val="007536"/>
      </a:accent1>
      <a:accent2>
        <a:srgbClr val="A09789"/>
      </a:accent2>
      <a:accent3>
        <a:srgbClr val="A09789"/>
      </a:accent3>
      <a:accent4>
        <a:srgbClr val="A09789"/>
      </a:accent4>
      <a:accent5>
        <a:srgbClr val="A09789"/>
      </a:accent5>
      <a:accent6>
        <a:srgbClr val="A09789"/>
      </a:accent6>
      <a:hlink>
        <a:srgbClr val="000000"/>
      </a:hlink>
      <a:folHlink>
        <a:srgbClr val="000000"/>
      </a:folHlink>
    </a:clrScheme>
    <a:fontScheme name="Dorfladen Wirth - saintsephens">
      <a:majorFont>
        <a:latin typeface="Rockwell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Wochenkarte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 Wirth</cp:lastModifiedBy>
  <cp:revision>2</cp:revision>
  <cp:lastPrinted>2020-09-28T06:27:00Z</cp:lastPrinted>
  <dcterms:created xsi:type="dcterms:W3CDTF">2022-01-14T20:31:00Z</dcterms:created>
  <dcterms:modified xsi:type="dcterms:W3CDTF">2022-01-14T20:31:00Z</dcterms:modified>
</cp:coreProperties>
</file>